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EA9" w:rsidRPr="00D30482" w:rsidRDefault="00D30482" w:rsidP="00D30482">
      <w:pPr>
        <w:jc w:val="center"/>
        <w:rPr>
          <w:sz w:val="28"/>
        </w:rPr>
      </w:pPr>
      <w:r w:rsidRPr="00D30482">
        <w:rPr>
          <w:rFonts w:hint="eastAsia"/>
          <w:sz w:val="28"/>
        </w:rPr>
        <w:t>京东方</w:t>
      </w:r>
      <w:r w:rsidR="00A645A6">
        <w:rPr>
          <w:rFonts w:hint="eastAsia"/>
          <w:sz w:val="28"/>
        </w:rPr>
        <w:t>201</w:t>
      </w:r>
      <w:r w:rsidR="00A645A6">
        <w:rPr>
          <w:sz w:val="28"/>
        </w:rPr>
        <w:t>8</w:t>
      </w:r>
      <w:r w:rsidRPr="00D30482">
        <w:rPr>
          <w:rFonts w:hint="eastAsia"/>
          <w:sz w:val="28"/>
        </w:rPr>
        <w:t>年度企业社会责任报告简介</w:t>
      </w:r>
    </w:p>
    <w:p w:rsidR="00D30482" w:rsidRDefault="00D30482"/>
    <w:p w:rsidR="00D30482" w:rsidRPr="00012153" w:rsidRDefault="00D30482" w:rsidP="00012153">
      <w:pPr>
        <w:jc w:val="left"/>
        <w:rPr>
          <w:sz w:val="28"/>
          <w:szCs w:val="28"/>
        </w:rPr>
      </w:pPr>
      <w:r>
        <w:rPr>
          <w:rFonts w:hint="eastAsia"/>
        </w:rPr>
        <w:tab/>
      </w:r>
      <w:r>
        <w:rPr>
          <w:sz w:val="28"/>
          <w:szCs w:val="28"/>
        </w:rPr>
        <w:t>201</w:t>
      </w:r>
      <w:r w:rsidR="00A645A6">
        <w:rPr>
          <w:sz w:val="28"/>
          <w:szCs w:val="28"/>
        </w:rPr>
        <w:t>8</w:t>
      </w:r>
      <w:r>
        <w:rPr>
          <w:rFonts w:hint="eastAsia"/>
          <w:sz w:val="28"/>
          <w:szCs w:val="28"/>
        </w:rPr>
        <w:t>年度</w:t>
      </w:r>
      <w:r w:rsidR="00012153">
        <w:rPr>
          <w:rFonts w:hint="eastAsia"/>
          <w:sz w:val="28"/>
          <w:szCs w:val="28"/>
        </w:rPr>
        <w:t>京东方</w:t>
      </w:r>
      <w:r>
        <w:rPr>
          <w:rFonts w:hint="eastAsia"/>
          <w:sz w:val="28"/>
          <w:szCs w:val="28"/>
        </w:rPr>
        <w:t>企业社会责任报告</w:t>
      </w:r>
      <w:r w:rsidR="00A645A6">
        <w:rPr>
          <w:rFonts w:hint="eastAsia"/>
          <w:sz w:val="28"/>
          <w:szCs w:val="28"/>
        </w:rPr>
        <w:t>是京东方连续发布的第九</w:t>
      </w:r>
      <w:r>
        <w:rPr>
          <w:rFonts w:hint="eastAsia"/>
          <w:sz w:val="28"/>
          <w:szCs w:val="28"/>
        </w:rPr>
        <w:t>份企业社会责任报告</w:t>
      </w:r>
      <w:r w:rsidR="0068550F">
        <w:rPr>
          <w:rFonts w:hint="eastAsia"/>
          <w:sz w:val="28"/>
          <w:szCs w:val="28"/>
        </w:rPr>
        <w:t>报告</w:t>
      </w:r>
      <w:r w:rsidR="00A645A6">
        <w:rPr>
          <w:rFonts w:hint="eastAsia"/>
          <w:sz w:val="28"/>
          <w:szCs w:val="28"/>
        </w:rPr>
        <w:t>，</w:t>
      </w:r>
      <w:r w:rsidR="0068550F">
        <w:rPr>
          <w:rFonts w:hint="eastAsia"/>
          <w:sz w:val="28"/>
          <w:szCs w:val="28"/>
        </w:rPr>
        <w:t>时间范围为</w:t>
      </w:r>
      <w:r w:rsidR="00A645A6">
        <w:rPr>
          <w:rFonts w:hint="eastAsia"/>
          <w:sz w:val="28"/>
          <w:szCs w:val="28"/>
        </w:rPr>
        <w:t>201</w:t>
      </w:r>
      <w:r w:rsidR="00A645A6">
        <w:rPr>
          <w:sz w:val="28"/>
          <w:szCs w:val="28"/>
        </w:rPr>
        <w:t>8</w:t>
      </w:r>
      <w:r w:rsidR="0068550F">
        <w:rPr>
          <w:rFonts w:hint="eastAsia"/>
          <w:sz w:val="28"/>
          <w:szCs w:val="28"/>
        </w:rPr>
        <w:t>年</w:t>
      </w:r>
      <w:r w:rsidR="0068550F">
        <w:rPr>
          <w:rFonts w:hint="eastAsia"/>
          <w:sz w:val="28"/>
          <w:szCs w:val="28"/>
        </w:rPr>
        <w:t>1</w:t>
      </w:r>
      <w:r w:rsidR="0068550F">
        <w:rPr>
          <w:rFonts w:hint="eastAsia"/>
          <w:sz w:val="28"/>
          <w:szCs w:val="28"/>
        </w:rPr>
        <w:t>月</w:t>
      </w:r>
      <w:r w:rsidR="0068550F">
        <w:rPr>
          <w:rFonts w:hint="eastAsia"/>
          <w:sz w:val="28"/>
          <w:szCs w:val="28"/>
        </w:rPr>
        <w:t>1</w:t>
      </w:r>
      <w:r w:rsidR="0068550F">
        <w:rPr>
          <w:rFonts w:hint="eastAsia"/>
          <w:sz w:val="28"/>
          <w:szCs w:val="28"/>
        </w:rPr>
        <w:t>日到</w:t>
      </w:r>
      <w:r w:rsidR="00A645A6">
        <w:rPr>
          <w:rFonts w:hint="eastAsia"/>
          <w:sz w:val="28"/>
          <w:szCs w:val="28"/>
        </w:rPr>
        <w:t>201</w:t>
      </w:r>
      <w:r w:rsidR="00A645A6">
        <w:rPr>
          <w:sz w:val="28"/>
          <w:szCs w:val="28"/>
        </w:rPr>
        <w:t>8</w:t>
      </w:r>
      <w:r w:rsidR="0068550F">
        <w:rPr>
          <w:rFonts w:hint="eastAsia"/>
          <w:sz w:val="28"/>
          <w:szCs w:val="28"/>
        </w:rPr>
        <w:t>年</w:t>
      </w:r>
      <w:r w:rsidR="0068550F">
        <w:rPr>
          <w:rFonts w:hint="eastAsia"/>
          <w:sz w:val="28"/>
          <w:szCs w:val="28"/>
        </w:rPr>
        <w:t>12</w:t>
      </w:r>
      <w:r w:rsidR="0068550F">
        <w:rPr>
          <w:rFonts w:hint="eastAsia"/>
          <w:sz w:val="28"/>
          <w:szCs w:val="28"/>
        </w:rPr>
        <w:t>月</w:t>
      </w:r>
      <w:r w:rsidR="0068550F">
        <w:rPr>
          <w:rFonts w:hint="eastAsia"/>
          <w:sz w:val="28"/>
          <w:szCs w:val="28"/>
        </w:rPr>
        <w:t>31</w:t>
      </w:r>
      <w:r w:rsidR="0068550F">
        <w:rPr>
          <w:rFonts w:hint="eastAsia"/>
          <w:sz w:val="28"/>
          <w:szCs w:val="28"/>
        </w:rPr>
        <w:t>日，发布周期每年一期，</w:t>
      </w:r>
      <w:r w:rsidR="00012153">
        <w:rPr>
          <w:rFonts w:hint="eastAsia"/>
          <w:sz w:val="28"/>
          <w:szCs w:val="28"/>
        </w:rPr>
        <w:t>本</w:t>
      </w:r>
      <w:r>
        <w:rPr>
          <w:rFonts w:hint="eastAsia"/>
          <w:sz w:val="28"/>
          <w:szCs w:val="28"/>
        </w:rPr>
        <w:t>报告</w:t>
      </w:r>
      <w:r w:rsidR="00A645A6">
        <w:rPr>
          <w:rFonts w:hint="eastAsia"/>
          <w:sz w:val="28"/>
          <w:szCs w:val="28"/>
        </w:rPr>
        <w:t>基于全持续发展标准委员会发布的《</w:t>
      </w:r>
      <w:r w:rsidR="00A645A6">
        <w:rPr>
          <w:rFonts w:hint="eastAsia"/>
          <w:sz w:val="28"/>
          <w:szCs w:val="28"/>
        </w:rPr>
        <w:t>G</w:t>
      </w:r>
      <w:r w:rsidR="00A645A6">
        <w:rPr>
          <w:sz w:val="28"/>
          <w:szCs w:val="28"/>
        </w:rPr>
        <w:t>RI</w:t>
      </w:r>
      <w:r w:rsidR="00A645A6">
        <w:rPr>
          <w:sz w:val="28"/>
          <w:szCs w:val="28"/>
        </w:rPr>
        <w:t>可持续发展报告标准</w:t>
      </w:r>
      <w:r w:rsidR="00A645A6">
        <w:rPr>
          <w:rFonts w:hint="eastAsia"/>
          <w:sz w:val="28"/>
          <w:szCs w:val="28"/>
        </w:rPr>
        <w:t>》核心方案进行编制</w:t>
      </w:r>
      <w:bookmarkStart w:id="0" w:name="_GoBack"/>
      <w:bookmarkEnd w:id="0"/>
      <w:r>
        <w:rPr>
          <w:rFonts w:hint="eastAsia"/>
          <w:sz w:val="28"/>
          <w:szCs w:val="28"/>
        </w:rPr>
        <w:t>，</w:t>
      </w:r>
      <w:r w:rsidR="0068550F">
        <w:rPr>
          <w:rFonts w:hint="eastAsia"/>
          <w:sz w:val="28"/>
          <w:szCs w:val="28"/>
        </w:rPr>
        <w:t>涉及的内容与京东方的业务覆盖区域一致，包括了京东方及其下辖公司的企业社会责任理念、战略和具体实践，以及在报告期内的企业运营情况。</w:t>
      </w:r>
      <w:r>
        <w:rPr>
          <w:rFonts w:hint="eastAsia"/>
          <w:sz w:val="28"/>
          <w:szCs w:val="28"/>
        </w:rPr>
        <w:t>对投资者、客户、供应商、员工、社区等主要利益相关方关注的实质性</w:t>
      </w:r>
      <w:r w:rsidR="00012153">
        <w:rPr>
          <w:rFonts w:hint="eastAsia"/>
          <w:sz w:val="28"/>
          <w:szCs w:val="28"/>
        </w:rPr>
        <w:t>议题，一一进行了回应，并对这些实质性议题的鉴别流程、管理方法</w:t>
      </w:r>
      <w:r w:rsidR="000D0F12">
        <w:rPr>
          <w:rFonts w:hint="eastAsia"/>
          <w:sz w:val="28"/>
          <w:szCs w:val="28"/>
        </w:rPr>
        <w:t>进行了披露，全面展现了</w:t>
      </w:r>
      <w:r w:rsidR="000D0F12">
        <w:rPr>
          <w:rFonts w:hint="eastAsia"/>
          <w:kern w:val="0"/>
          <w:sz w:val="28"/>
          <w:szCs w:val="28"/>
        </w:rPr>
        <w:t>京东方在公司治理、技术产品创新、投资者沟通、客户服务、供应链责任管理、员工发展与关爱、环境保护、社会公益等方面的责任管理和创新实践。</w:t>
      </w:r>
    </w:p>
    <w:sectPr w:rsidR="00D30482" w:rsidRPr="000121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6B00" w:rsidRDefault="00E56B00" w:rsidP="00D30482">
      <w:r>
        <w:separator/>
      </w:r>
    </w:p>
  </w:endnote>
  <w:endnote w:type="continuationSeparator" w:id="0">
    <w:p w:rsidR="00E56B00" w:rsidRDefault="00E56B00" w:rsidP="00D30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6B00" w:rsidRDefault="00E56B00" w:rsidP="00D30482">
      <w:r>
        <w:separator/>
      </w:r>
    </w:p>
  </w:footnote>
  <w:footnote w:type="continuationSeparator" w:id="0">
    <w:p w:rsidR="00E56B00" w:rsidRDefault="00E56B00" w:rsidP="00D304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019"/>
    <w:rsid w:val="00012153"/>
    <w:rsid w:val="000D0F12"/>
    <w:rsid w:val="00311F9D"/>
    <w:rsid w:val="00386E8B"/>
    <w:rsid w:val="004B0460"/>
    <w:rsid w:val="004B4023"/>
    <w:rsid w:val="0068550F"/>
    <w:rsid w:val="006B0019"/>
    <w:rsid w:val="00712EA9"/>
    <w:rsid w:val="00A645A6"/>
    <w:rsid w:val="00AD3252"/>
    <w:rsid w:val="00D30482"/>
    <w:rsid w:val="00D542F3"/>
    <w:rsid w:val="00E56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4D7B97E-D7F6-4A4D-AAB1-EB3FE9DED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304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3048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304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304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85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291</Characters>
  <Application>Microsoft Office Word</Application>
  <DocSecurity>0</DocSecurity>
  <Lines>2</Lines>
  <Paragraphs>1</Paragraphs>
  <ScaleCrop>false</ScaleCrop>
  <Company>Lenovo</Company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夏微</dc:creator>
  <cp:keywords/>
  <dc:description/>
  <cp:lastModifiedBy>万昀妮</cp:lastModifiedBy>
  <cp:revision>2</cp:revision>
  <dcterms:created xsi:type="dcterms:W3CDTF">2019-07-08T02:44:00Z</dcterms:created>
  <dcterms:modified xsi:type="dcterms:W3CDTF">2019-07-08T02:44:00Z</dcterms:modified>
</cp:coreProperties>
</file>